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970236" w14:textId="6FF89C81" w:rsidR="00494CD0" w:rsidRDefault="00494CD0" w:rsidP="00494CD0">
      <w:pPr>
        <w:spacing w:line="400" w:lineRule="exact"/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刘玉个人</w:t>
      </w:r>
      <w:r>
        <w:rPr>
          <w:b/>
          <w:sz w:val="32"/>
          <w:szCs w:val="32"/>
        </w:rPr>
        <w:t>述职报</w:t>
      </w:r>
      <w:r>
        <w:rPr>
          <w:rFonts w:hint="eastAsia"/>
          <w:b/>
          <w:sz w:val="32"/>
          <w:szCs w:val="32"/>
        </w:rPr>
        <w:t>告</w:t>
      </w:r>
    </w:p>
    <w:p w14:paraId="333CC169" w14:textId="77777777" w:rsidR="00494CD0" w:rsidRDefault="00494CD0" w:rsidP="00494CD0">
      <w:pPr>
        <w:spacing w:line="400" w:lineRule="exact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>尊敬的各位领导、同仁，大家好！</w:t>
      </w:r>
    </w:p>
    <w:p w14:paraId="3E6A11C8" w14:textId="06D896C9" w:rsidR="0051019B" w:rsidRPr="0051019B" w:rsidRDefault="0051019B" w:rsidP="0051019B">
      <w:pPr>
        <w:spacing w:line="400" w:lineRule="exact"/>
        <w:ind w:firstLineChars="200" w:firstLine="480"/>
        <w:rPr>
          <w:rFonts w:ascii="仿宋_GB2312" w:eastAsia="仿宋_GB2312"/>
          <w:sz w:val="24"/>
          <w:szCs w:val="24"/>
        </w:rPr>
      </w:pPr>
      <w:r w:rsidRPr="0051019B">
        <w:rPr>
          <w:rFonts w:ascii="仿宋_GB2312" w:eastAsia="仿宋_GB2312" w:hint="eastAsia"/>
          <w:sz w:val="24"/>
          <w:szCs w:val="24"/>
        </w:rPr>
        <w:t>岁聿云暮，日月其除。本人与语文教育结缘</w:t>
      </w:r>
      <w:r>
        <w:rPr>
          <w:rFonts w:ascii="仿宋_GB2312" w:eastAsia="仿宋_GB2312" w:hint="eastAsia"/>
          <w:sz w:val="24"/>
          <w:szCs w:val="24"/>
        </w:rPr>
        <w:t>已有</w:t>
      </w:r>
      <w:r w:rsidR="00843D11">
        <w:rPr>
          <w:rFonts w:ascii="仿宋_GB2312" w:eastAsia="仿宋_GB2312" w:hint="eastAsia"/>
          <w:sz w:val="24"/>
          <w:szCs w:val="24"/>
        </w:rPr>
        <w:t>六</w:t>
      </w:r>
      <w:r w:rsidRPr="0051019B">
        <w:rPr>
          <w:rFonts w:ascii="仿宋_GB2312" w:eastAsia="仿宋_GB2312" w:hint="eastAsia"/>
          <w:sz w:val="24"/>
          <w:szCs w:val="24"/>
        </w:rPr>
        <w:t>年</w:t>
      </w:r>
      <w:r>
        <w:rPr>
          <w:rFonts w:ascii="仿宋_GB2312" w:eastAsia="仿宋_GB2312" w:hint="eastAsia"/>
          <w:sz w:val="24"/>
          <w:szCs w:val="24"/>
        </w:rPr>
        <w:t>有余</w:t>
      </w:r>
      <w:r w:rsidRPr="0051019B">
        <w:rPr>
          <w:rFonts w:ascii="仿宋_GB2312" w:eastAsia="仿宋_GB2312" w:hint="eastAsia"/>
          <w:sz w:val="24"/>
          <w:szCs w:val="24"/>
        </w:rPr>
        <w:t>。</w:t>
      </w:r>
      <w:r w:rsidR="009434C0">
        <w:rPr>
          <w:rFonts w:ascii="仿宋_GB2312" w:eastAsia="仿宋_GB2312" w:hint="eastAsia"/>
          <w:sz w:val="24"/>
          <w:szCs w:val="24"/>
        </w:rPr>
        <w:t>“远山长，云山乱，晓山青”，苏轼的这句话一直治愈着、勉励着我，</w:t>
      </w:r>
      <w:r w:rsidR="00891632">
        <w:rPr>
          <w:rFonts w:ascii="仿宋_GB2312" w:eastAsia="仿宋_GB2312" w:hint="eastAsia"/>
          <w:sz w:val="24"/>
          <w:szCs w:val="24"/>
        </w:rPr>
        <w:t>懂得</w:t>
      </w:r>
      <w:r w:rsidR="009434C0">
        <w:rPr>
          <w:rFonts w:ascii="仿宋_GB2312" w:eastAsia="仿宋_GB2312" w:hint="eastAsia"/>
          <w:sz w:val="24"/>
          <w:szCs w:val="24"/>
        </w:rPr>
        <w:t>唯有丰盈自己，开阔自己的眼界和胸怀，才能如他这般山光水色，以豁达的心境从容面对一切</w:t>
      </w:r>
      <w:r w:rsidR="00535A62">
        <w:rPr>
          <w:rFonts w:ascii="仿宋_GB2312" w:eastAsia="仿宋_GB2312" w:hint="eastAsia"/>
          <w:sz w:val="24"/>
          <w:szCs w:val="24"/>
        </w:rPr>
        <w:t>经历</w:t>
      </w:r>
      <w:r w:rsidR="009434C0">
        <w:rPr>
          <w:rFonts w:ascii="仿宋_GB2312" w:eastAsia="仿宋_GB2312" w:hint="eastAsia"/>
          <w:sz w:val="24"/>
          <w:szCs w:val="24"/>
        </w:rPr>
        <w:t>。</w:t>
      </w:r>
      <w:r w:rsidRPr="0051019B">
        <w:rPr>
          <w:rFonts w:ascii="仿宋_GB2312" w:eastAsia="仿宋_GB2312" w:hint="eastAsia"/>
          <w:sz w:val="24"/>
          <w:szCs w:val="24"/>
        </w:rPr>
        <w:t>置身</w:t>
      </w:r>
      <w:r w:rsidR="007E0A04">
        <w:rPr>
          <w:rFonts w:ascii="仿宋_GB2312" w:eastAsia="仿宋_GB2312" w:hint="eastAsia"/>
          <w:sz w:val="24"/>
          <w:szCs w:val="24"/>
        </w:rPr>
        <w:t>此刻</w:t>
      </w:r>
      <w:r w:rsidRPr="0051019B">
        <w:rPr>
          <w:rFonts w:ascii="仿宋_GB2312" w:eastAsia="仿宋_GB2312" w:hint="eastAsia"/>
          <w:sz w:val="24"/>
          <w:szCs w:val="24"/>
        </w:rPr>
        <w:t>，静吾思</w:t>
      </w:r>
      <w:r w:rsidR="007E0A04">
        <w:rPr>
          <w:rFonts w:ascii="仿宋_GB2312" w:eastAsia="仿宋_GB2312" w:hint="eastAsia"/>
          <w:sz w:val="24"/>
          <w:szCs w:val="24"/>
        </w:rPr>
        <w:t>，</w:t>
      </w:r>
      <w:r w:rsidRPr="0051019B">
        <w:rPr>
          <w:rFonts w:ascii="仿宋_GB2312" w:eastAsia="仿宋_GB2312" w:hint="eastAsia"/>
          <w:sz w:val="24"/>
          <w:szCs w:val="24"/>
        </w:rPr>
        <w:t>省吾身，现将</w:t>
      </w:r>
      <w:r w:rsidR="007E0A04">
        <w:rPr>
          <w:rFonts w:ascii="仿宋_GB2312" w:eastAsia="仿宋_GB2312" w:hint="eastAsia"/>
          <w:sz w:val="24"/>
          <w:szCs w:val="24"/>
        </w:rPr>
        <w:t>入职以来</w:t>
      </w:r>
      <w:r w:rsidRPr="0051019B">
        <w:rPr>
          <w:rFonts w:ascii="仿宋_GB2312" w:eastAsia="仿宋_GB2312" w:hint="eastAsia"/>
          <w:sz w:val="24"/>
          <w:szCs w:val="24"/>
        </w:rPr>
        <w:t>的工作及思想总结如下。</w:t>
      </w:r>
    </w:p>
    <w:p w14:paraId="55336F2C" w14:textId="77777777" w:rsidR="007E0A04" w:rsidRDefault="007E0A04" w:rsidP="0051019B">
      <w:pPr>
        <w:spacing w:line="400" w:lineRule="exact"/>
        <w:ind w:firstLineChars="200" w:firstLine="480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>一、思想品德、职业道德方面</w:t>
      </w:r>
    </w:p>
    <w:p w14:paraId="7BF04F98" w14:textId="77777777" w:rsidR="00535A62" w:rsidRDefault="007E0A04" w:rsidP="0051019B">
      <w:pPr>
        <w:spacing w:line="400" w:lineRule="exact"/>
        <w:ind w:firstLineChars="200" w:firstLine="480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>爱党。做为一名中共党员，我始终拥护党的领导，政治上与党保持高度一致。</w:t>
      </w:r>
      <w:r w:rsidR="0051019B" w:rsidRPr="0051019B">
        <w:rPr>
          <w:rFonts w:ascii="仿宋_GB2312" w:eastAsia="仿宋_GB2312" w:hint="eastAsia"/>
          <w:sz w:val="24"/>
          <w:szCs w:val="24"/>
        </w:rPr>
        <w:t>积极学习党的方针政策</w:t>
      </w:r>
      <w:r>
        <w:rPr>
          <w:rFonts w:ascii="仿宋_GB2312" w:eastAsia="仿宋_GB2312" w:hint="eastAsia"/>
          <w:sz w:val="24"/>
          <w:szCs w:val="24"/>
        </w:rPr>
        <w:t>，学习法律法规，教育理论和业务知识，不断增强法律意识，依法执教，不断提高理论水平和综合素质</w:t>
      </w:r>
      <w:r w:rsidR="0051019B" w:rsidRPr="0051019B">
        <w:rPr>
          <w:rFonts w:ascii="仿宋_GB2312" w:eastAsia="仿宋_GB2312" w:hint="eastAsia"/>
          <w:sz w:val="24"/>
          <w:szCs w:val="24"/>
        </w:rPr>
        <w:t>。</w:t>
      </w:r>
    </w:p>
    <w:p w14:paraId="52136F4D" w14:textId="19B770AE" w:rsidR="0051019B" w:rsidRPr="0051019B" w:rsidRDefault="0051019B" w:rsidP="0051019B">
      <w:pPr>
        <w:spacing w:line="400" w:lineRule="exact"/>
        <w:ind w:firstLineChars="200" w:firstLine="480"/>
        <w:rPr>
          <w:rFonts w:ascii="仿宋_GB2312" w:eastAsia="仿宋_GB2312"/>
          <w:sz w:val="24"/>
          <w:szCs w:val="24"/>
        </w:rPr>
      </w:pPr>
      <w:r w:rsidRPr="0051019B">
        <w:rPr>
          <w:rFonts w:ascii="仿宋_GB2312" w:eastAsia="仿宋_GB2312" w:hint="eastAsia"/>
          <w:sz w:val="24"/>
          <w:szCs w:val="24"/>
        </w:rPr>
        <w:t>爱校。</w:t>
      </w:r>
      <w:r w:rsidR="00535A62">
        <w:rPr>
          <w:rFonts w:ascii="仿宋_GB2312" w:eastAsia="仿宋_GB2312" w:hint="eastAsia"/>
          <w:sz w:val="24"/>
          <w:szCs w:val="24"/>
        </w:rPr>
        <w:t>在工作中遵守学校规章制度，教学工作认真负责，积极进取，为人师表。以学校工作为重，不计较个人得失，尊重他人，甘于奉献，认真履行一个教师教书育人的职责。</w:t>
      </w:r>
      <w:r w:rsidR="007E0A04">
        <w:rPr>
          <w:rFonts w:ascii="仿宋_GB2312" w:eastAsia="仿宋_GB2312" w:hint="eastAsia"/>
          <w:sz w:val="24"/>
          <w:szCs w:val="24"/>
        </w:rPr>
        <w:t>始终保持对学校的</w:t>
      </w:r>
      <w:r w:rsidRPr="0051019B">
        <w:rPr>
          <w:rFonts w:ascii="仿宋_GB2312" w:eastAsia="仿宋_GB2312" w:hint="eastAsia"/>
          <w:sz w:val="24"/>
          <w:szCs w:val="24"/>
        </w:rPr>
        <w:t>归属感，</w:t>
      </w:r>
      <w:r w:rsidR="007E0A04">
        <w:rPr>
          <w:rFonts w:ascii="仿宋_GB2312" w:eastAsia="仿宋_GB2312" w:hint="eastAsia"/>
          <w:sz w:val="24"/>
          <w:szCs w:val="24"/>
        </w:rPr>
        <w:t>始终</w:t>
      </w:r>
      <w:r w:rsidRPr="0051019B">
        <w:rPr>
          <w:rFonts w:ascii="仿宋_GB2312" w:eastAsia="仿宋_GB2312" w:hint="eastAsia"/>
          <w:sz w:val="24"/>
          <w:szCs w:val="24"/>
        </w:rPr>
        <w:t>从学校发展大局出发，尊重并服从领导的安排和任务的分配。遵守校规校纪，按时考勤，准时参加校会，</w:t>
      </w:r>
      <w:r w:rsidR="004E5EEE">
        <w:rPr>
          <w:rFonts w:ascii="仿宋_GB2312" w:eastAsia="仿宋_GB2312" w:hint="eastAsia"/>
          <w:sz w:val="24"/>
          <w:szCs w:val="24"/>
        </w:rPr>
        <w:t>不无故</w:t>
      </w:r>
      <w:r w:rsidRPr="0051019B">
        <w:rPr>
          <w:rFonts w:ascii="仿宋_GB2312" w:eastAsia="仿宋_GB2312" w:hint="eastAsia"/>
          <w:sz w:val="24"/>
          <w:szCs w:val="24"/>
        </w:rPr>
        <w:t>缺席。</w:t>
      </w:r>
    </w:p>
    <w:p w14:paraId="4EA1C439" w14:textId="19BABB51" w:rsidR="0051019B" w:rsidRPr="0051019B" w:rsidRDefault="0051019B" w:rsidP="0051019B">
      <w:pPr>
        <w:spacing w:line="400" w:lineRule="exact"/>
        <w:ind w:firstLineChars="200" w:firstLine="480"/>
        <w:rPr>
          <w:rFonts w:ascii="仿宋_GB2312" w:eastAsia="仿宋_GB2312"/>
          <w:sz w:val="24"/>
          <w:szCs w:val="24"/>
        </w:rPr>
      </w:pPr>
      <w:r w:rsidRPr="0051019B">
        <w:rPr>
          <w:rFonts w:ascii="仿宋_GB2312" w:eastAsia="仿宋_GB2312" w:hint="eastAsia"/>
          <w:sz w:val="24"/>
          <w:szCs w:val="24"/>
        </w:rPr>
        <w:t>爱岗。以法为尺，以德为度。切实学习有关教师职业法律法规，不越雷池半步，坚守原则与底线，做一个职业操守与职业素养并举的合格的人民教师。</w:t>
      </w:r>
    </w:p>
    <w:p w14:paraId="55978926" w14:textId="081702D8" w:rsidR="00535A62" w:rsidRDefault="00535A62" w:rsidP="0051019B">
      <w:pPr>
        <w:spacing w:line="400" w:lineRule="exact"/>
        <w:ind w:firstLineChars="200" w:firstLine="480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>二、爱心育苗，不断提升教学能力</w:t>
      </w:r>
    </w:p>
    <w:p w14:paraId="7EFC6095" w14:textId="5D4EC5B9" w:rsidR="00535A62" w:rsidRDefault="00535A62" w:rsidP="00DF4D27">
      <w:pPr>
        <w:spacing w:line="400" w:lineRule="exact"/>
        <w:ind w:firstLine="480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>201</w:t>
      </w:r>
      <w:r>
        <w:rPr>
          <w:rFonts w:ascii="仿宋_GB2312" w:eastAsia="仿宋_GB2312"/>
          <w:sz w:val="24"/>
          <w:szCs w:val="24"/>
        </w:rPr>
        <w:t>8</w:t>
      </w:r>
      <w:r>
        <w:rPr>
          <w:rFonts w:ascii="仿宋_GB2312" w:eastAsia="仿宋_GB2312" w:hint="eastAsia"/>
          <w:sz w:val="24"/>
          <w:szCs w:val="24"/>
        </w:rPr>
        <w:t>年6月毕业于福建师范大学，获文学硕士学位，同年8月在朱自清中学工作至今。</w:t>
      </w:r>
      <w:r w:rsidRPr="00535A62">
        <w:rPr>
          <w:rFonts w:ascii="仿宋_GB2312" w:eastAsia="仿宋_GB2312" w:hint="eastAsia"/>
          <w:sz w:val="24"/>
          <w:szCs w:val="24"/>
        </w:rPr>
        <w:t>201</w:t>
      </w:r>
      <w:r>
        <w:rPr>
          <w:rFonts w:ascii="仿宋_GB2312" w:eastAsia="仿宋_GB2312"/>
          <w:sz w:val="24"/>
          <w:szCs w:val="24"/>
        </w:rPr>
        <w:t>8</w:t>
      </w:r>
      <w:r w:rsidRPr="00535A62">
        <w:rPr>
          <w:rFonts w:ascii="仿宋_GB2312" w:eastAsia="仿宋_GB2312" w:hint="eastAsia"/>
          <w:sz w:val="24"/>
          <w:szCs w:val="24"/>
        </w:rPr>
        <w:t>年</w:t>
      </w:r>
      <w:r>
        <w:rPr>
          <w:rFonts w:ascii="仿宋_GB2312" w:eastAsia="仿宋_GB2312" w:hint="eastAsia"/>
          <w:sz w:val="24"/>
          <w:szCs w:val="24"/>
        </w:rPr>
        <w:t>9月至2</w:t>
      </w:r>
      <w:r>
        <w:rPr>
          <w:rFonts w:ascii="仿宋_GB2312" w:eastAsia="仿宋_GB2312"/>
          <w:sz w:val="24"/>
          <w:szCs w:val="24"/>
        </w:rPr>
        <w:t>019</w:t>
      </w:r>
      <w:r>
        <w:rPr>
          <w:rFonts w:ascii="仿宋_GB2312" w:eastAsia="仿宋_GB2312" w:hint="eastAsia"/>
          <w:sz w:val="24"/>
          <w:szCs w:val="24"/>
        </w:rPr>
        <w:t>年2月</w:t>
      </w:r>
      <w:r w:rsidRPr="00535A62">
        <w:rPr>
          <w:rFonts w:ascii="仿宋_GB2312" w:eastAsia="仿宋_GB2312" w:hint="eastAsia"/>
          <w:sz w:val="24"/>
          <w:szCs w:val="24"/>
        </w:rPr>
        <w:t>，担任初一</w:t>
      </w:r>
      <w:r>
        <w:rPr>
          <w:rFonts w:ascii="仿宋_GB2312" w:eastAsia="仿宋_GB2312" w:hint="eastAsia"/>
          <w:sz w:val="24"/>
          <w:szCs w:val="24"/>
        </w:rPr>
        <w:t>十一</w:t>
      </w:r>
      <w:r w:rsidRPr="00535A62">
        <w:rPr>
          <w:rFonts w:ascii="仿宋_GB2312" w:eastAsia="仿宋_GB2312" w:hint="eastAsia"/>
          <w:sz w:val="24"/>
          <w:szCs w:val="24"/>
        </w:rPr>
        <w:t>班和初一十</w:t>
      </w:r>
      <w:r>
        <w:rPr>
          <w:rFonts w:ascii="仿宋_GB2312" w:eastAsia="仿宋_GB2312" w:hint="eastAsia"/>
          <w:sz w:val="24"/>
          <w:szCs w:val="24"/>
        </w:rPr>
        <w:t>二</w:t>
      </w:r>
      <w:r w:rsidRPr="00535A62">
        <w:rPr>
          <w:rFonts w:ascii="仿宋_GB2312" w:eastAsia="仿宋_GB2312" w:hint="eastAsia"/>
          <w:sz w:val="24"/>
          <w:szCs w:val="24"/>
        </w:rPr>
        <w:t>班的语文教学工作；201</w:t>
      </w:r>
      <w:r>
        <w:rPr>
          <w:rFonts w:ascii="仿宋_GB2312" w:eastAsia="仿宋_GB2312"/>
          <w:sz w:val="24"/>
          <w:szCs w:val="24"/>
        </w:rPr>
        <w:t>9</w:t>
      </w:r>
      <w:r w:rsidRPr="00535A62">
        <w:rPr>
          <w:rFonts w:ascii="仿宋_GB2312" w:eastAsia="仿宋_GB2312" w:hint="eastAsia"/>
          <w:sz w:val="24"/>
          <w:szCs w:val="24"/>
        </w:rPr>
        <w:t>年</w:t>
      </w:r>
      <w:r>
        <w:rPr>
          <w:rFonts w:ascii="仿宋_GB2312" w:eastAsia="仿宋_GB2312" w:hint="eastAsia"/>
          <w:sz w:val="24"/>
          <w:szCs w:val="24"/>
        </w:rPr>
        <w:t>9月至2</w:t>
      </w:r>
      <w:r>
        <w:rPr>
          <w:rFonts w:ascii="仿宋_GB2312" w:eastAsia="仿宋_GB2312"/>
          <w:sz w:val="24"/>
          <w:szCs w:val="24"/>
        </w:rPr>
        <w:t>020</w:t>
      </w:r>
      <w:r>
        <w:rPr>
          <w:rFonts w:ascii="仿宋_GB2312" w:eastAsia="仿宋_GB2312" w:hint="eastAsia"/>
          <w:sz w:val="24"/>
          <w:szCs w:val="24"/>
        </w:rPr>
        <w:t>年7月</w:t>
      </w:r>
      <w:r w:rsidRPr="00535A62">
        <w:rPr>
          <w:rFonts w:ascii="仿宋_GB2312" w:eastAsia="仿宋_GB2312" w:hint="eastAsia"/>
          <w:sz w:val="24"/>
          <w:szCs w:val="24"/>
        </w:rPr>
        <w:t>，担任初</w:t>
      </w:r>
      <w:r>
        <w:rPr>
          <w:rFonts w:ascii="仿宋_GB2312" w:eastAsia="仿宋_GB2312" w:hint="eastAsia"/>
          <w:sz w:val="24"/>
          <w:szCs w:val="24"/>
        </w:rPr>
        <w:t>一四</w:t>
      </w:r>
      <w:r w:rsidRPr="00535A62">
        <w:rPr>
          <w:rFonts w:ascii="仿宋_GB2312" w:eastAsia="仿宋_GB2312" w:hint="eastAsia"/>
          <w:sz w:val="24"/>
          <w:szCs w:val="24"/>
        </w:rPr>
        <w:t>班</w:t>
      </w:r>
      <w:r>
        <w:rPr>
          <w:rFonts w:ascii="仿宋_GB2312" w:eastAsia="仿宋_GB2312" w:hint="eastAsia"/>
          <w:sz w:val="24"/>
          <w:szCs w:val="24"/>
        </w:rPr>
        <w:t>和七班的</w:t>
      </w:r>
      <w:r w:rsidRPr="00535A62">
        <w:rPr>
          <w:rFonts w:ascii="仿宋_GB2312" w:eastAsia="仿宋_GB2312" w:hint="eastAsia"/>
          <w:sz w:val="24"/>
          <w:szCs w:val="24"/>
        </w:rPr>
        <w:t>语文教学工作；20</w:t>
      </w:r>
      <w:r>
        <w:rPr>
          <w:rFonts w:ascii="仿宋_GB2312" w:eastAsia="仿宋_GB2312"/>
          <w:sz w:val="24"/>
          <w:szCs w:val="24"/>
        </w:rPr>
        <w:t>20</w:t>
      </w:r>
      <w:r w:rsidRPr="00535A62">
        <w:rPr>
          <w:rFonts w:ascii="仿宋_GB2312" w:eastAsia="仿宋_GB2312" w:hint="eastAsia"/>
          <w:sz w:val="24"/>
          <w:szCs w:val="24"/>
        </w:rPr>
        <w:t>年</w:t>
      </w:r>
      <w:r>
        <w:rPr>
          <w:rFonts w:ascii="仿宋_GB2312" w:eastAsia="仿宋_GB2312" w:hint="eastAsia"/>
          <w:sz w:val="24"/>
          <w:szCs w:val="24"/>
        </w:rPr>
        <w:t>9月至2</w:t>
      </w:r>
      <w:r>
        <w:rPr>
          <w:rFonts w:ascii="仿宋_GB2312" w:eastAsia="仿宋_GB2312"/>
          <w:sz w:val="24"/>
          <w:szCs w:val="24"/>
        </w:rPr>
        <w:t>022</w:t>
      </w:r>
      <w:r>
        <w:rPr>
          <w:rFonts w:ascii="仿宋_GB2312" w:eastAsia="仿宋_GB2312" w:hint="eastAsia"/>
          <w:sz w:val="24"/>
          <w:szCs w:val="24"/>
        </w:rPr>
        <w:t>年7月</w:t>
      </w:r>
      <w:r w:rsidRPr="00535A62">
        <w:rPr>
          <w:rFonts w:ascii="仿宋_GB2312" w:eastAsia="仿宋_GB2312" w:hint="eastAsia"/>
          <w:sz w:val="24"/>
          <w:szCs w:val="24"/>
        </w:rPr>
        <w:t>，担任初</w:t>
      </w:r>
      <w:r>
        <w:rPr>
          <w:rFonts w:ascii="仿宋_GB2312" w:eastAsia="仿宋_GB2312" w:hint="eastAsia"/>
          <w:sz w:val="24"/>
          <w:szCs w:val="24"/>
        </w:rPr>
        <w:t>二</w:t>
      </w:r>
      <w:r w:rsidR="004E5EEE">
        <w:rPr>
          <w:rFonts w:ascii="仿宋_GB2312" w:eastAsia="仿宋_GB2312" w:hint="eastAsia"/>
          <w:sz w:val="24"/>
          <w:szCs w:val="24"/>
        </w:rPr>
        <w:t>（三）</w:t>
      </w:r>
      <w:r>
        <w:rPr>
          <w:rFonts w:ascii="仿宋_GB2312" w:eastAsia="仿宋_GB2312" w:hint="eastAsia"/>
          <w:sz w:val="24"/>
          <w:szCs w:val="24"/>
        </w:rPr>
        <w:t>七</w:t>
      </w:r>
      <w:r w:rsidRPr="00535A62">
        <w:rPr>
          <w:rFonts w:ascii="仿宋_GB2312" w:eastAsia="仿宋_GB2312" w:hint="eastAsia"/>
          <w:sz w:val="24"/>
          <w:szCs w:val="24"/>
        </w:rPr>
        <w:t>班和初</w:t>
      </w:r>
      <w:r>
        <w:rPr>
          <w:rFonts w:ascii="仿宋_GB2312" w:eastAsia="仿宋_GB2312" w:hint="eastAsia"/>
          <w:sz w:val="24"/>
          <w:szCs w:val="24"/>
        </w:rPr>
        <w:t>二</w:t>
      </w:r>
      <w:r w:rsidR="004E5EEE">
        <w:rPr>
          <w:rFonts w:ascii="仿宋_GB2312" w:eastAsia="仿宋_GB2312" w:hint="eastAsia"/>
          <w:sz w:val="24"/>
          <w:szCs w:val="24"/>
        </w:rPr>
        <w:t>（三）</w:t>
      </w:r>
      <w:r w:rsidRPr="00535A62">
        <w:rPr>
          <w:rFonts w:ascii="仿宋_GB2312" w:eastAsia="仿宋_GB2312" w:hint="eastAsia"/>
          <w:sz w:val="24"/>
          <w:szCs w:val="24"/>
        </w:rPr>
        <w:t>十</w:t>
      </w:r>
      <w:r>
        <w:rPr>
          <w:rFonts w:ascii="仿宋_GB2312" w:eastAsia="仿宋_GB2312" w:hint="eastAsia"/>
          <w:sz w:val="24"/>
          <w:szCs w:val="24"/>
        </w:rPr>
        <w:t>四</w:t>
      </w:r>
      <w:r w:rsidRPr="00535A62">
        <w:rPr>
          <w:rFonts w:ascii="仿宋_GB2312" w:eastAsia="仿宋_GB2312" w:hint="eastAsia"/>
          <w:sz w:val="24"/>
          <w:szCs w:val="24"/>
        </w:rPr>
        <w:t>班的语文教学工作</w:t>
      </w:r>
      <w:r>
        <w:rPr>
          <w:rFonts w:ascii="仿宋_GB2312" w:eastAsia="仿宋_GB2312" w:hint="eastAsia"/>
          <w:sz w:val="24"/>
          <w:szCs w:val="24"/>
        </w:rPr>
        <w:t>，并中途接班做初二</w:t>
      </w:r>
      <w:r w:rsidR="004E5EEE">
        <w:rPr>
          <w:rFonts w:ascii="仿宋_GB2312" w:eastAsia="仿宋_GB2312" w:hint="eastAsia"/>
          <w:sz w:val="24"/>
          <w:szCs w:val="24"/>
        </w:rPr>
        <w:t>（三）</w:t>
      </w:r>
      <w:r>
        <w:rPr>
          <w:rFonts w:ascii="仿宋_GB2312" w:eastAsia="仿宋_GB2312" w:hint="eastAsia"/>
          <w:sz w:val="24"/>
          <w:szCs w:val="24"/>
        </w:rPr>
        <w:t>十四班的班主任一职。</w:t>
      </w:r>
      <w:r w:rsidRPr="00535A62">
        <w:rPr>
          <w:rFonts w:ascii="仿宋_GB2312" w:eastAsia="仿宋_GB2312" w:hint="eastAsia"/>
          <w:sz w:val="24"/>
          <w:szCs w:val="24"/>
        </w:rPr>
        <w:t>虽然任务繁重，但我时刻严格要求自己，刻苦学习，努力工作，</w:t>
      </w:r>
      <w:r w:rsidR="00DF4D27">
        <w:rPr>
          <w:rFonts w:ascii="仿宋_GB2312" w:eastAsia="仿宋_GB2312" w:hint="eastAsia"/>
          <w:sz w:val="24"/>
          <w:szCs w:val="24"/>
        </w:rPr>
        <w:t>能够</w:t>
      </w:r>
      <w:r w:rsidR="00DF4D27" w:rsidRPr="00535A62">
        <w:rPr>
          <w:rFonts w:ascii="仿宋_GB2312" w:eastAsia="仿宋_GB2312" w:hint="eastAsia"/>
          <w:sz w:val="24"/>
          <w:szCs w:val="24"/>
        </w:rPr>
        <w:t>较好的完成教育教学各项工作任务，尽到一名教师应有的职责，</w:t>
      </w:r>
      <w:r>
        <w:rPr>
          <w:rFonts w:ascii="仿宋_GB2312" w:eastAsia="仿宋_GB2312" w:hint="eastAsia"/>
          <w:sz w:val="24"/>
          <w:szCs w:val="24"/>
        </w:rPr>
        <w:t>力争</w:t>
      </w:r>
      <w:r w:rsidRPr="00535A62">
        <w:rPr>
          <w:rFonts w:ascii="仿宋_GB2312" w:eastAsia="仿宋_GB2312" w:hint="eastAsia"/>
          <w:sz w:val="24"/>
          <w:szCs w:val="24"/>
        </w:rPr>
        <w:t>做到为人师表、教书育人</w:t>
      </w:r>
      <w:r w:rsidR="00DF4D27">
        <w:rPr>
          <w:rFonts w:ascii="仿宋_GB2312" w:eastAsia="仿宋_GB2312" w:hint="eastAsia"/>
          <w:sz w:val="24"/>
          <w:szCs w:val="24"/>
        </w:rPr>
        <w:t>。不断</w:t>
      </w:r>
      <w:r w:rsidRPr="00535A62">
        <w:rPr>
          <w:rFonts w:ascii="仿宋_GB2312" w:eastAsia="仿宋_GB2312" w:hint="eastAsia"/>
          <w:sz w:val="24"/>
          <w:szCs w:val="24"/>
        </w:rPr>
        <w:t>受到上级、同行和学生的认可和好评。</w:t>
      </w:r>
      <w:r w:rsidR="00DF4D27">
        <w:rPr>
          <w:rFonts w:ascii="仿宋_GB2312" w:eastAsia="仿宋_GB2312" w:hint="eastAsia"/>
          <w:sz w:val="24"/>
          <w:szCs w:val="24"/>
        </w:rPr>
        <w:t>2</w:t>
      </w:r>
      <w:r w:rsidR="00DF4D27">
        <w:rPr>
          <w:rFonts w:ascii="仿宋_GB2312" w:eastAsia="仿宋_GB2312"/>
          <w:sz w:val="24"/>
          <w:szCs w:val="24"/>
        </w:rPr>
        <w:t>020</w:t>
      </w:r>
      <w:r w:rsidR="00DF4D27">
        <w:rPr>
          <w:rFonts w:ascii="仿宋_GB2312" w:eastAsia="仿宋_GB2312" w:hint="eastAsia"/>
          <w:sz w:val="24"/>
          <w:szCs w:val="24"/>
        </w:rPr>
        <w:t>、2</w:t>
      </w:r>
      <w:r w:rsidR="00DF4D27">
        <w:rPr>
          <w:rFonts w:ascii="仿宋_GB2312" w:eastAsia="仿宋_GB2312"/>
          <w:sz w:val="24"/>
          <w:szCs w:val="24"/>
        </w:rPr>
        <w:t>021</w:t>
      </w:r>
      <w:r w:rsidR="00DF4D27">
        <w:rPr>
          <w:rFonts w:ascii="仿宋_GB2312" w:eastAsia="仿宋_GB2312" w:hint="eastAsia"/>
          <w:sz w:val="24"/>
          <w:szCs w:val="24"/>
        </w:rPr>
        <w:t>、2</w:t>
      </w:r>
      <w:r w:rsidR="00DF4D27">
        <w:rPr>
          <w:rFonts w:ascii="仿宋_GB2312" w:eastAsia="仿宋_GB2312"/>
          <w:sz w:val="24"/>
          <w:szCs w:val="24"/>
        </w:rPr>
        <w:t>022</w:t>
      </w:r>
      <w:r w:rsidRPr="00535A62">
        <w:rPr>
          <w:rFonts w:ascii="仿宋_GB2312" w:eastAsia="仿宋_GB2312" w:hint="eastAsia"/>
          <w:sz w:val="24"/>
          <w:szCs w:val="24"/>
        </w:rPr>
        <w:t>年年度</w:t>
      </w:r>
      <w:r w:rsidR="00DF4D27">
        <w:rPr>
          <w:rFonts w:ascii="仿宋_GB2312" w:eastAsia="仿宋_GB2312" w:hint="eastAsia"/>
          <w:sz w:val="24"/>
          <w:szCs w:val="24"/>
        </w:rPr>
        <w:t>连续三年</w:t>
      </w:r>
      <w:r w:rsidRPr="00535A62">
        <w:rPr>
          <w:rFonts w:ascii="仿宋_GB2312" w:eastAsia="仿宋_GB2312" w:hint="eastAsia"/>
          <w:sz w:val="24"/>
          <w:szCs w:val="24"/>
        </w:rPr>
        <w:t>考核优秀，</w:t>
      </w:r>
      <w:r w:rsidR="00DF4D27">
        <w:rPr>
          <w:rFonts w:ascii="仿宋_GB2312" w:eastAsia="仿宋_GB2312" w:hint="eastAsia"/>
          <w:sz w:val="24"/>
          <w:szCs w:val="24"/>
        </w:rPr>
        <w:t>2</w:t>
      </w:r>
      <w:r w:rsidR="00DF4D27">
        <w:rPr>
          <w:rFonts w:ascii="仿宋_GB2312" w:eastAsia="仿宋_GB2312"/>
          <w:sz w:val="24"/>
          <w:szCs w:val="24"/>
        </w:rPr>
        <w:t>021</w:t>
      </w:r>
      <w:r w:rsidR="00DF4D27">
        <w:rPr>
          <w:rFonts w:ascii="仿宋_GB2312" w:eastAsia="仿宋_GB2312" w:hint="eastAsia"/>
          <w:sz w:val="24"/>
          <w:szCs w:val="24"/>
        </w:rPr>
        <w:t>和2</w:t>
      </w:r>
      <w:r w:rsidR="00DF4D27">
        <w:rPr>
          <w:rFonts w:ascii="仿宋_GB2312" w:eastAsia="仿宋_GB2312"/>
          <w:sz w:val="24"/>
          <w:szCs w:val="24"/>
        </w:rPr>
        <w:t>022</w:t>
      </w:r>
      <w:r w:rsidR="00DF4D27">
        <w:rPr>
          <w:rFonts w:ascii="仿宋_GB2312" w:eastAsia="仿宋_GB2312" w:hint="eastAsia"/>
          <w:sz w:val="24"/>
          <w:szCs w:val="24"/>
        </w:rPr>
        <w:t>受教育局嘉奖</w:t>
      </w:r>
      <w:r w:rsidR="00843D11">
        <w:rPr>
          <w:rFonts w:ascii="仿宋_GB2312" w:eastAsia="仿宋_GB2312" w:hint="eastAsia"/>
          <w:sz w:val="24"/>
          <w:szCs w:val="24"/>
        </w:rPr>
        <w:t>，2</w:t>
      </w:r>
      <w:r w:rsidR="00843D11">
        <w:rPr>
          <w:rFonts w:ascii="仿宋_GB2312" w:eastAsia="仿宋_GB2312"/>
          <w:sz w:val="24"/>
          <w:szCs w:val="24"/>
        </w:rPr>
        <w:t>023</w:t>
      </w:r>
      <w:r w:rsidR="00843D11">
        <w:rPr>
          <w:rFonts w:ascii="仿宋_GB2312" w:eastAsia="仿宋_GB2312" w:hint="eastAsia"/>
          <w:sz w:val="24"/>
          <w:szCs w:val="24"/>
        </w:rPr>
        <w:t>年授予市直先进工作者荣誉称号</w:t>
      </w:r>
      <w:r w:rsidR="00DF4D27">
        <w:rPr>
          <w:rFonts w:ascii="仿宋_GB2312" w:eastAsia="仿宋_GB2312" w:hint="eastAsia"/>
          <w:sz w:val="24"/>
          <w:szCs w:val="24"/>
        </w:rPr>
        <w:t>。</w:t>
      </w:r>
    </w:p>
    <w:p w14:paraId="224B949F" w14:textId="320439DA" w:rsidR="00DF4D27" w:rsidRPr="009434C0" w:rsidRDefault="00DF4D27" w:rsidP="00DF4D27">
      <w:pPr>
        <w:spacing w:line="400" w:lineRule="exact"/>
        <w:ind w:firstLineChars="200" w:firstLine="480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>“学高为师，身正为范”，在教学中我始终坚持用自己的行为影响学生，坚信“言传大于身教”。</w:t>
      </w:r>
      <w:r w:rsidRPr="0051019B">
        <w:rPr>
          <w:rFonts w:ascii="仿宋_GB2312" w:eastAsia="仿宋_GB2312" w:hint="eastAsia"/>
          <w:sz w:val="24"/>
          <w:szCs w:val="24"/>
        </w:rPr>
        <w:t>行远自迩，笃行不怠。</w:t>
      </w:r>
      <w:r>
        <w:rPr>
          <w:rFonts w:ascii="仿宋_GB2312" w:eastAsia="仿宋_GB2312" w:hint="eastAsia"/>
          <w:sz w:val="24"/>
          <w:szCs w:val="24"/>
        </w:rPr>
        <w:t>每天坚持备课、读书、</w:t>
      </w:r>
      <w:r w:rsidR="0051019B" w:rsidRPr="0051019B">
        <w:rPr>
          <w:rFonts w:ascii="仿宋_GB2312" w:eastAsia="仿宋_GB2312" w:hint="eastAsia"/>
          <w:sz w:val="24"/>
          <w:szCs w:val="24"/>
        </w:rPr>
        <w:t>研究教材，不吃老本，研发教学内容，温故而知新，打造朴实，充实而又不时带点新鲜感的课堂。积极参加每周的教研活动</w:t>
      </w:r>
      <w:r>
        <w:rPr>
          <w:rFonts w:ascii="仿宋_GB2312" w:eastAsia="仿宋_GB2312" w:hint="eastAsia"/>
          <w:sz w:val="24"/>
          <w:szCs w:val="24"/>
        </w:rPr>
        <w:t>，</w:t>
      </w:r>
      <w:r w:rsidR="0051019B" w:rsidRPr="0051019B">
        <w:rPr>
          <w:rFonts w:ascii="仿宋_GB2312" w:eastAsia="仿宋_GB2312" w:hint="eastAsia"/>
          <w:sz w:val="24"/>
          <w:szCs w:val="24"/>
        </w:rPr>
        <w:t>积极参加大区域范围的名师名家授课观摩学习及前沿理论讲座。</w:t>
      </w:r>
      <w:r>
        <w:rPr>
          <w:rFonts w:ascii="仿宋_GB2312" w:eastAsia="仿宋_GB2312" w:hint="eastAsia"/>
          <w:sz w:val="24"/>
          <w:szCs w:val="24"/>
        </w:rPr>
        <w:t>同时，</w:t>
      </w:r>
      <w:r w:rsidR="009434C0" w:rsidRPr="009434C0">
        <w:rPr>
          <w:rFonts w:ascii="仿宋_GB2312" w:eastAsia="仿宋_GB2312" w:hint="eastAsia"/>
          <w:sz w:val="24"/>
          <w:szCs w:val="24"/>
        </w:rPr>
        <w:t>见贤思齐，向老教师请教教学上的细节难点</w:t>
      </w:r>
      <w:r>
        <w:rPr>
          <w:rFonts w:ascii="仿宋_GB2312" w:eastAsia="仿宋_GB2312" w:hint="eastAsia"/>
          <w:sz w:val="24"/>
          <w:szCs w:val="24"/>
        </w:rPr>
        <w:t>，</w:t>
      </w:r>
      <w:r w:rsidR="009434C0" w:rsidRPr="009434C0">
        <w:rPr>
          <w:rFonts w:ascii="仿宋_GB2312" w:eastAsia="仿宋_GB2312" w:hint="eastAsia"/>
          <w:sz w:val="24"/>
          <w:szCs w:val="24"/>
        </w:rPr>
        <w:t>向年轻教师学习教学的新思维，新形式。博采众长，以此拓宽教学思路的视野和格局。</w:t>
      </w:r>
    </w:p>
    <w:p w14:paraId="52DC54A1" w14:textId="7F9B166B" w:rsidR="009434C0" w:rsidRPr="00DF4D27" w:rsidRDefault="00891632" w:rsidP="00DF4D27">
      <w:pPr>
        <w:spacing w:line="400" w:lineRule="exact"/>
        <w:ind w:firstLine="480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>三、继续耕耘，锻造更高教科研本领</w:t>
      </w:r>
    </w:p>
    <w:p w14:paraId="7771DA83" w14:textId="17A56C80" w:rsidR="00891632" w:rsidRDefault="00592A34" w:rsidP="00592A34">
      <w:pPr>
        <w:spacing w:line="400" w:lineRule="exact"/>
        <w:ind w:firstLineChars="200" w:firstLine="480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/>
          <w:sz w:val="24"/>
          <w:szCs w:val="24"/>
        </w:rPr>
        <w:lastRenderedPageBreak/>
        <w:t>多年来，所任教班级的语文成绩名列同类班级前</w:t>
      </w:r>
      <w:r>
        <w:rPr>
          <w:rFonts w:ascii="仿宋_GB2312" w:eastAsia="仿宋_GB2312" w:hint="eastAsia"/>
          <w:sz w:val="24"/>
          <w:szCs w:val="24"/>
        </w:rPr>
        <w:t>列</w:t>
      </w:r>
      <w:r>
        <w:rPr>
          <w:rFonts w:ascii="仿宋_GB2312" w:eastAsia="仿宋_GB2312"/>
          <w:sz w:val="24"/>
          <w:szCs w:val="24"/>
        </w:rPr>
        <w:t>，教学质量、水平广泛为学生、家长和学校所认可。</w:t>
      </w:r>
      <w:r>
        <w:rPr>
          <w:rFonts w:ascii="仿宋_GB2312" w:eastAsia="仿宋_GB2312" w:hint="eastAsia"/>
          <w:sz w:val="24"/>
          <w:szCs w:val="24"/>
        </w:rPr>
        <w:t>此外，</w:t>
      </w:r>
      <w:r w:rsidR="00891632">
        <w:rPr>
          <w:rFonts w:ascii="仿宋_GB2312" w:eastAsia="仿宋_GB2312" w:hint="eastAsia"/>
          <w:sz w:val="24"/>
          <w:szCs w:val="24"/>
        </w:rPr>
        <w:t>在平时工作中，</w:t>
      </w:r>
      <w:r>
        <w:rPr>
          <w:rFonts w:ascii="仿宋_GB2312" w:eastAsia="仿宋_GB2312" w:hint="eastAsia"/>
          <w:sz w:val="24"/>
          <w:szCs w:val="24"/>
        </w:rPr>
        <w:t>我十分</w:t>
      </w:r>
      <w:r w:rsidR="00891632">
        <w:rPr>
          <w:rFonts w:ascii="仿宋_GB2312" w:eastAsia="仿宋_GB2312" w:hint="eastAsia"/>
          <w:sz w:val="24"/>
          <w:szCs w:val="24"/>
        </w:rPr>
        <w:t>注重教育教学理论研究，积极参加学校组织各类培训，注重理论和业务的学习研究，坚持阅读，撰写读书心得，努力使自己的教育教学理念得到更新，更好地服务于教学工作，积极发表教育教学论文并参与相关论文竞赛。</w:t>
      </w:r>
    </w:p>
    <w:p w14:paraId="7B6269EE" w14:textId="4DE5689B" w:rsidR="00592A34" w:rsidRDefault="00494CD0" w:rsidP="00494CD0">
      <w:pPr>
        <w:spacing w:line="400" w:lineRule="exact"/>
        <w:ind w:firstLineChars="200" w:firstLine="480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/>
          <w:sz w:val="24"/>
          <w:szCs w:val="24"/>
        </w:rPr>
        <w:t>坚持每</w:t>
      </w:r>
      <w:r>
        <w:rPr>
          <w:rFonts w:ascii="仿宋_GB2312" w:eastAsia="仿宋_GB2312" w:hint="eastAsia"/>
          <w:sz w:val="24"/>
          <w:szCs w:val="24"/>
        </w:rPr>
        <w:t>学期</w:t>
      </w:r>
      <w:r>
        <w:rPr>
          <w:rFonts w:ascii="仿宋_GB2312" w:eastAsia="仿宋_GB2312"/>
          <w:sz w:val="24"/>
          <w:szCs w:val="24"/>
        </w:rPr>
        <w:t>至少</w:t>
      </w:r>
      <w:r w:rsidR="00592A34">
        <w:rPr>
          <w:rFonts w:ascii="仿宋_GB2312" w:eastAsia="仿宋_GB2312" w:hint="eastAsia"/>
          <w:sz w:val="24"/>
          <w:szCs w:val="24"/>
        </w:rPr>
        <w:t>在校内外</w:t>
      </w:r>
      <w:r>
        <w:rPr>
          <w:rFonts w:ascii="仿宋_GB2312" w:eastAsia="仿宋_GB2312"/>
          <w:sz w:val="24"/>
          <w:szCs w:val="24"/>
        </w:rPr>
        <w:t>开</w:t>
      </w:r>
      <w:r w:rsidR="00E059AF">
        <w:rPr>
          <w:rFonts w:ascii="仿宋_GB2312" w:eastAsia="仿宋_GB2312" w:hint="eastAsia"/>
          <w:sz w:val="24"/>
          <w:szCs w:val="24"/>
        </w:rPr>
        <w:t>设</w:t>
      </w:r>
      <w:r w:rsidR="00592A34">
        <w:rPr>
          <w:rFonts w:ascii="仿宋_GB2312" w:eastAsia="仿宋_GB2312" w:hint="eastAsia"/>
          <w:sz w:val="24"/>
          <w:szCs w:val="24"/>
        </w:rPr>
        <w:t>一节公开</w:t>
      </w:r>
      <w:r>
        <w:rPr>
          <w:rFonts w:ascii="仿宋_GB2312" w:eastAsia="仿宋_GB2312"/>
          <w:sz w:val="24"/>
          <w:szCs w:val="24"/>
        </w:rPr>
        <w:t>课</w:t>
      </w:r>
      <w:r w:rsidR="00592A34">
        <w:rPr>
          <w:rFonts w:ascii="仿宋_GB2312" w:eastAsia="仿宋_GB2312" w:hint="eastAsia"/>
          <w:sz w:val="24"/>
          <w:szCs w:val="24"/>
        </w:rPr>
        <w:t>。自入职起开设《皇帝的新装》《少年正是读书时》《紫藤萝瀑布》《我们的互联网时代》《综合性学习以和为贵》《等勃朗峰》《文化传承：吃早茶 话文化》《劳动者最美》《</w:t>
      </w:r>
      <w:r w:rsidR="00E059AF">
        <w:rPr>
          <w:rFonts w:ascii="仿宋_GB2312" w:eastAsia="仿宋_GB2312" w:hint="eastAsia"/>
          <w:sz w:val="24"/>
          <w:szCs w:val="24"/>
        </w:rPr>
        <w:t>一棵小桃树</w:t>
      </w:r>
      <w:r w:rsidR="00592A34">
        <w:rPr>
          <w:rFonts w:ascii="仿宋_GB2312" w:eastAsia="仿宋_GB2312" w:hint="eastAsia"/>
          <w:sz w:val="24"/>
          <w:szCs w:val="24"/>
        </w:rPr>
        <w:t>》</w:t>
      </w:r>
      <w:r w:rsidR="00E059AF">
        <w:rPr>
          <w:rFonts w:ascii="仿宋_GB2312" w:eastAsia="仿宋_GB2312" w:hint="eastAsia"/>
          <w:sz w:val="24"/>
          <w:szCs w:val="24"/>
        </w:rPr>
        <w:t>《海底两万里》</w:t>
      </w:r>
      <w:r w:rsidR="00C0107C">
        <w:rPr>
          <w:rFonts w:ascii="仿宋_GB2312" w:eastAsia="仿宋_GB2312" w:hint="eastAsia"/>
          <w:sz w:val="24"/>
          <w:szCs w:val="24"/>
        </w:rPr>
        <w:t>《唐诗三首》《答谢中书书》等</w:t>
      </w:r>
      <w:r w:rsidR="00BE10CF">
        <w:rPr>
          <w:rFonts w:ascii="仿宋_GB2312" w:eastAsia="仿宋_GB2312" w:hint="eastAsia"/>
          <w:sz w:val="24"/>
          <w:szCs w:val="24"/>
        </w:rPr>
        <w:t>各类公开课、融合课。</w:t>
      </w:r>
      <w:r w:rsidR="00BE10CF">
        <w:rPr>
          <w:rFonts w:ascii="仿宋_GB2312" w:eastAsia="仿宋_GB2312" w:hint="eastAsia"/>
          <w:sz w:val="24"/>
          <w:szCs w:val="24"/>
        </w:rPr>
        <w:t>开设</w:t>
      </w:r>
      <w:r w:rsidR="00E059AF">
        <w:rPr>
          <w:rFonts w:ascii="仿宋_GB2312" w:eastAsia="仿宋_GB2312" w:hint="eastAsia"/>
          <w:sz w:val="24"/>
          <w:szCs w:val="24"/>
        </w:rPr>
        <w:t>《走近朱自清》</w:t>
      </w:r>
      <w:r w:rsidR="00C0107C">
        <w:rPr>
          <w:rFonts w:ascii="仿宋_GB2312" w:eastAsia="仿宋_GB2312" w:hint="eastAsia"/>
          <w:sz w:val="24"/>
          <w:szCs w:val="24"/>
        </w:rPr>
        <w:t>《长向文坛瞻背影》</w:t>
      </w:r>
      <w:r w:rsidR="00E059AF">
        <w:rPr>
          <w:rFonts w:ascii="仿宋_GB2312" w:eastAsia="仿宋_GB2312" w:hint="eastAsia"/>
          <w:sz w:val="24"/>
          <w:szCs w:val="24"/>
        </w:rPr>
        <w:t>等</w:t>
      </w:r>
      <w:r w:rsidR="00BE10CF">
        <w:rPr>
          <w:rFonts w:ascii="仿宋_GB2312" w:eastAsia="仿宋_GB2312" w:hint="eastAsia"/>
          <w:sz w:val="24"/>
          <w:szCs w:val="24"/>
        </w:rPr>
        <w:t>讲座。</w:t>
      </w:r>
      <w:r w:rsidR="00BE10CF">
        <w:rPr>
          <w:rFonts w:ascii="仿宋_GB2312" w:eastAsia="仿宋_GB2312"/>
          <w:sz w:val="24"/>
          <w:szCs w:val="24"/>
        </w:rPr>
        <w:t xml:space="preserve"> </w:t>
      </w:r>
    </w:p>
    <w:p w14:paraId="4FDE2602" w14:textId="7F14FD58" w:rsidR="00E059AF" w:rsidRDefault="00494CD0" w:rsidP="00E059AF">
      <w:pPr>
        <w:spacing w:line="400" w:lineRule="exact"/>
        <w:ind w:firstLineChars="200" w:firstLine="480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/>
          <w:sz w:val="24"/>
          <w:szCs w:val="24"/>
        </w:rPr>
        <w:t>坚持参加市教研室组织的各项教育教学比赛</w:t>
      </w:r>
      <w:r w:rsidR="00E059AF">
        <w:rPr>
          <w:rFonts w:ascii="仿宋_GB2312" w:eastAsia="仿宋_GB2312" w:hint="eastAsia"/>
          <w:sz w:val="24"/>
          <w:szCs w:val="24"/>
        </w:rPr>
        <w:t>。</w:t>
      </w:r>
      <w:r w:rsidR="00E059AF" w:rsidRPr="00E059AF">
        <w:rPr>
          <w:rFonts w:ascii="仿宋_GB2312" w:eastAsia="仿宋_GB2312" w:hint="eastAsia"/>
          <w:sz w:val="24"/>
          <w:szCs w:val="24"/>
        </w:rPr>
        <w:t>2020年全市初中语文试题命制研究中荣获市二等奖；2020年在第十一届“顾黄初杯”青年教师课堂教学竞赛中荣获市一等奖；2019年在第十届“顾黄初杯”优质课评比中，荣获市直二等奖；2021年在“我心向党”中华经典诵读大赛中表现突出，晋级全省复赛；2022年“自清杯”试题命制研究比赛二等奖；2022年“自清杯”优秀教学设计评比一等奖；2021年“学思创”教师发展作品大赛二等奖；2021年“自清杯”教学设计大赛荣获一等奖；2020年“朱自清教学节·深度教学研究教学设计”比赛一等奖；2019年在青年教师发展中心“三字一话”中获粉笔字一等奖、硬笔字一等奖</w:t>
      </w:r>
      <w:r w:rsidR="00E059AF">
        <w:rPr>
          <w:rFonts w:ascii="仿宋_GB2312" w:eastAsia="仿宋_GB2312" w:hint="eastAsia"/>
          <w:sz w:val="24"/>
          <w:szCs w:val="24"/>
        </w:rPr>
        <w:t>，等等。</w:t>
      </w:r>
    </w:p>
    <w:p w14:paraId="77292C43" w14:textId="1DCB62C4" w:rsidR="00E059AF" w:rsidRDefault="00E059AF" w:rsidP="00E059AF">
      <w:pPr>
        <w:spacing w:line="400" w:lineRule="exact"/>
        <w:ind w:firstLineChars="200" w:firstLine="480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>坚持撰写论文，参加教学、班主任理论和实践研究。在《语文教学研究》上发表</w:t>
      </w:r>
      <w:r w:rsidRPr="00E059AF">
        <w:rPr>
          <w:rFonts w:ascii="仿宋_GB2312" w:eastAsia="仿宋_GB2312" w:hint="eastAsia"/>
          <w:sz w:val="24"/>
          <w:szCs w:val="24"/>
        </w:rPr>
        <w:t>《朱自清语文教育思想下的写作教学》</w:t>
      </w:r>
      <w:r>
        <w:rPr>
          <w:rFonts w:ascii="仿宋_GB2312" w:eastAsia="仿宋_GB2312" w:hint="eastAsia"/>
          <w:sz w:val="24"/>
          <w:szCs w:val="24"/>
        </w:rPr>
        <w:t>，</w:t>
      </w:r>
      <w:r w:rsidR="00843D11">
        <w:rPr>
          <w:rFonts w:ascii="仿宋_GB2312" w:eastAsia="仿宋_GB2312" w:hint="eastAsia"/>
          <w:sz w:val="24"/>
          <w:szCs w:val="24"/>
        </w:rPr>
        <w:t>在《中学语文》上发表《校本化需求导向下的朱自清语文教育思想研究》；与曹兰、陈冬梅老师的融合课教案《文化传承与创新》入编《融动的思政课》并出版；</w:t>
      </w:r>
      <w:r w:rsidRPr="00E059AF">
        <w:rPr>
          <w:rFonts w:ascii="仿宋_GB2312" w:eastAsia="仿宋_GB2312" w:hint="eastAsia"/>
          <w:sz w:val="24"/>
          <w:szCs w:val="24"/>
        </w:rPr>
        <w:t>《浅析朱自清语文教育思想的校本化研究》获江苏省“师陶杯”</w:t>
      </w:r>
      <w:r>
        <w:rPr>
          <w:rFonts w:ascii="仿宋_GB2312" w:eastAsia="仿宋_GB2312" w:hint="eastAsia"/>
          <w:sz w:val="24"/>
          <w:szCs w:val="24"/>
        </w:rPr>
        <w:t>论文竞赛</w:t>
      </w:r>
      <w:r w:rsidRPr="00E059AF">
        <w:rPr>
          <w:rFonts w:ascii="仿宋_GB2312" w:eastAsia="仿宋_GB2312" w:hint="eastAsia"/>
          <w:sz w:val="24"/>
          <w:szCs w:val="24"/>
        </w:rPr>
        <w:t>二等奖</w:t>
      </w:r>
      <w:r>
        <w:rPr>
          <w:rFonts w:ascii="仿宋_GB2312" w:eastAsia="仿宋_GB2312" w:hint="eastAsia"/>
          <w:sz w:val="24"/>
          <w:szCs w:val="24"/>
        </w:rPr>
        <w:t>；</w:t>
      </w:r>
      <w:r w:rsidRPr="00E059AF">
        <w:rPr>
          <w:rFonts w:ascii="仿宋_GB2312" w:eastAsia="仿宋_GB2312" w:hint="eastAsia"/>
          <w:sz w:val="24"/>
          <w:szCs w:val="24"/>
        </w:rPr>
        <w:t>《新冠肺炎疫情下的初中语文线上教学情况剖析与应对策略》获扬州市“运河杯”市直二等奖</w:t>
      </w:r>
      <w:r>
        <w:rPr>
          <w:rFonts w:ascii="仿宋_GB2312" w:eastAsia="仿宋_GB2312" w:hint="eastAsia"/>
          <w:sz w:val="24"/>
          <w:szCs w:val="24"/>
        </w:rPr>
        <w:t>和校</w:t>
      </w:r>
      <w:r w:rsidRPr="00E059AF">
        <w:rPr>
          <w:rFonts w:ascii="仿宋_GB2312" w:eastAsia="仿宋_GB2312" w:hint="eastAsia"/>
          <w:sz w:val="24"/>
          <w:szCs w:val="24"/>
        </w:rPr>
        <w:t>“自清杯”论文二等奖</w:t>
      </w:r>
      <w:r>
        <w:rPr>
          <w:rFonts w:ascii="仿宋_GB2312" w:eastAsia="仿宋_GB2312" w:hint="eastAsia"/>
          <w:sz w:val="24"/>
          <w:szCs w:val="24"/>
        </w:rPr>
        <w:t>；参与两项</w:t>
      </w:r>
      <w:r w:rsidRPr="00E059AF">
        <w:rPr>
          <w:rFonts w:ascii="仿宋_GB2312" w:eastAsia="仿宋_GB2312" w:hint="eastAsia"/>
          <w:sz w:val="24"/>
          <w:szCs w:val="24"/>
        </w:rPr>
        <w:t>市级</w:t>
      </w:r>
      <w:r w:rsidR="00843D11">
        <w:rPr>
          <w:rFonts w:ascii="仿宋_GB2312" w:eastAsia="仿宋_GB2312" w:hint="eastAsia"/>
          <w:sz w:val="24"/>
          <w:szCs w:val="24"/>
        </w:rPr>
        <w:t>一个省级</w:t>
      </w:r>
      <w:r w:rsidRPr="00E059AF">
        <w:rPr>
          <w:rFonts w:ascii="仿宋_GB2312" w:eastAsia="仿宋_GB2312" w:hint="eastAsia"/>
          <w:sz w:val="24"/>
          <w:szCs w:val="24"/>
        </w:rPr>
        <w:t>课题</w:t>
      </w:r>
      <w:r>
        <w:rPr>
          <w:rFonts w:ascii="仿宋_GB2312" w:eastAsia="仿宋_GB2312" w:hint="eastAsia"/>
          <w:sz w:val="24"/>
          <w:szCs w:val="24"/>
        </w:rPr>
        <w:t>，是</w:t>
      </w:r>
      <w:r w:rsidRPr="00E059AF">
        <w:rPr>
          <w:rFonts w:ascii="仿宋_GB2312" w:eastAsia="仿宋_GB2312" w:hint="eastAsia"/>
          <w:sz w:val="24"/>
          <w:szCs w:val="24"/>
        </w:rPr>
        <w:t>《朱自清写作教学思想的校本研究》《运河与生命：跨学科协同教学探索》</w:t>
      </w:r>
      <w:r w:rsidR="00843D11">
        <w:rPr>
          <w:rFonts w:ascii="仿宋_GB2312" w:eastAsia="仿宋_GB2312" w:hint="eastAsia"/>
          <w:sz w:val="24"/>
          <w:szCs w:val="24"/>
        </w:rPr>
        <w:t>《指向核心素养的学科课程融合教学实践探索》</w:t>
      </w:r>
      <w:r>
        <w:rPr>
          <w:rFonts w:ascii="仿宋_GB2312" w:eastAsia="仿宋_GB2312" w:hint="eastAsia"/>
          <w:sz w:val="24"/>
          <w:szCs w:val="24"/>
        </w:rPr>
        <w:t>的</w:t>
      </w:r>
      <w:r w:rsidRPr="00E059AF">
        <w:rPr>
          <w:rFonts w:ascii="仿宋_GB2312" w:eastAsia="仿宋_GB2312" w:hint="eastAsia"/>
          <w:sz w:val="24"/>
          <w:szCs w:val="24"/>
        </w:rPr>
        <w:t>核心成员；编写校本教材《走近朱自清》</w:t>
      </w:r>
      <w:r>
        <w:rPr>
          <w:rFonts w:ascii="仿宋_GB2312" w:eastAsia="仿宋_GB2312" w:hint="eastAsia"/>
          <w:sz w:val="24"/>
          <w:szCs w:val="24"/>
        </w:rPr>
        <w:t>；</w:t>
      </w:r>
      <w:r w:rsidRPr="00E059AF">
        <w:rPr>
          <w:rFonts w:ascii="仿宋_GB2312" w:eastAsia="仿宋_GB2312" w:hint="eastAsia"/>
          <w:sz w:val="24"/>
          <w:szCs w:val="24"/>
        </w:rPr>
        <w:t>扬州市中学班主任何欢兰名师工作室成员</w:t>
      </w:r>
      <w:r>
        <w:rPr>
          <w:rFonts w:ascii="仿宋_GB2312" w:eastAsia="仿宋_GB2312" w:hint="eastAsia"/>
          <w:sz w:val="24"/>
          <w:szCs w:val="24"/>
        </w:rPr>
        <w:t>，等等。</w:t>
      </w:r>
    </w:p>
    <w:p w14:paraId="0E8F6D3E" w14:textId="1A8467A8" w:rsidR="00891632" w:rsidRPr="00891632" w:rsidRDefault="00891632" w:rsidP="004E5EEE">
      <w:pPr>
        <w:spacing w:line="400" w:lineRule="exact"/>
        <w:ind w:firstLineChars="200" w:firstLine="480"/>
        <w:rPr>
          <w:rFonts w:ascii="仿宋_GB2312" w:eastAsia="仿宋_GB2312"/>
          <w:sz w:val="24"/>
          <w:szCs w:val="24"/>
        </w:rPr>
      </w:pPr>
      <w:r w:rsidRPr="009434C0">
        <w:rPr>
          <w:rFonts w:ascii="仿宋_GB2312" w:eastAsia="仿宋_GB2312" w:hint="eastAsia"/>
          <w:sz w:val="24"/>
          <w:szCs w:val="24"/>
        </w:rPr>
        <w:t>论得失，善者从之，不善者改之。</w:t>
      </w:r>
      <w:r w:rsidR="00E059AF">
        <w:rPr>
          <w:rFonts w:ascii="仿宋_GB2312" w:eastAsia="仿宋_GB2312" w:hint="eastAsia"/>
          <w:sz w:val="24"/>
          <w:szCs w:val="24"/>
        </w:rPr>
        <w:t>在未来的工作中</w:t>
      </w:r>
      <w:r w:rsidRPr="009434C0">
        <w:rPr>
          <w:rFonts w:ascii="仿宋_GB2312" w:eastAsia="仿宋_GB2312" w:hint="eastAsia"/>
          <w:sz w:val="24"/>
          <w:szCs w:val="24"/>
        </w:rPr>
        <w:t>我将继续秉持踏实，朴实，求新求变的工作理念与作风，遇见更好的自己。</w:t>
      </w:r>
      <w:r w:rsidR="000B1EC6">
        <w:rPr>
          <w:rFonts w:ascii="仿宋_GB2312" w:eastAsia="仿宋_GB2312" w:hint="eastAsia"/>
          <w:sz w:val="24"/>
          <w:szCs w:val="24"/>
        </w:rPr>
        <w:t>与时俱进，不断创新，争取更大的成绩。</w:t>
      </w:r>
    </w:p>
    <w:p w14:paraId="00E31384" w14:textId="1F21C725" w:rsidR="00494CD0" w:rsidRDefault="00494CD0" w:rsidP="00494CD0">
      <w:pPr>
        <w:spacing w:line="400" w:lineRule="exact"/>
        <w:jc w:val="center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 xml:space="preserve">                                                 述职人：</w:t>
      </w:r>
      <w:r w:rsidR="00DF4D27">
        <w:rPr>
          <w:rFonts w:ascii="仿宋_GB2312" w:eastAsia="仿宋_GB2312" w:hint="eastAsia"/>
          <w:sz w:val="24"/>
          <w:szCs w:val="24"/>
        </w:rPr>
        <w:t>刘玉</w:t>
      </w:r>
    </w:p>
    <w:p w14:paraId="01908126" w14:textId="0E1031E4" w:rsidR="0003136C" w:rsidRPr="004E5EEE" w:rsidRDefault="00494CD0" w:rsidP="004E5EEE">
      <w:pPr>
        <w:ind w:firstLineChars="2600" w:firstLine="6240"/>
        <w:rPr>
          <w:rFonts w:eastAsia="仿宋_GB2312"/>
        </w:rPr>
      </w:pPr>
      <w:r>
        <w:rPr>
          <w:rFonts w:ascii="仿宋_GB2312" w:eastAsia="仿宋_GB2312" w:hint="eastAsia"/>
          <w:sz w:val="24"/>
          <w:szCs w:val="24"/>
        </w:rPr>
        <w:t>202</w:t>
      </w:r>
      <w:r w:rsidR="00843D11">
        <w:rPr>
          <w:rFonts w:ascii="仿宋_GB2312" w:eastAsia="仿宋_GB2312"/>
          <w:sz w:val="24"/>
          <w:szCs w:val="24"/>
        </w:rPr>
        <w:t>4</w:t>
      </w:r>
      <w:r>
        <w:rPr>
          <w:rFonts w:ascii="仿宋_GB2312" w:eastAsia="仿宋_GB2312" w:hint="eastAsia"/>
          <w:sz w:val="24"/>
          <w:szCs w:val="24"/>
        </w:rPr>
        <w:t>年8月</w:t>
      </w:r>
      <w:r w:rsidR="00843D11">
        <w:rPr>
          <w:rFonts w:ascii="仿宋_GB2312" w:eastAsia="仿宋_GB2312"/>
          <w:sz w:val="24"/>
          <w:szCs w:val="24"/>
        </w:rPr>
        <w:t>26</w:t>
      </w:r>
      <w:r>
        <w:rPr>
          <w:rFonts w:ascii="仿宋_GB2312" w:eastAsia="仿宋_GB2312" w:hint="eastAsia"/>
          <w:sz w:val="24"/>
          <w:szCs w:val="24"/>
        </w:rPr>
        <w:t>日</w:t>
      </w:r>
    </w:p>
    <w:sectPr w:rsidR="0003136C" w:rsidRPr="004E5EEE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F783D5" w14:textId="77777777" w:rsidR="00C42AE6" w:rsidRDefault="00C42AE6" w:rsidP="00494CD0">
      <w:r>
        <w:separator/>
      </w:r>
    </w:p>
  </w:endnote>
  <w:endnote w:type="continuationSeparator" w:id="0">
    <w:p w14:paraId="63E56805" w14:textId="77777777" w:rsidR="00C42AE6" w:rsidRDefault="00C42AE6" w:rsidP="00494C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0C7CC8" w14:textId="77777777" w:rsidR="00C42AE6" w:rsidRDefault="00C42AE6" w:rsidP="00494CD0">
      <w:r>
        <w:separator/>
      </w:r>
    </w:p>
  </w:footnote>
  <w:footnote w:type="continuationSeparator" w:id="0">
    <w:p w14:paraId="68834E38" w14:textId="77777777" w:rsidR="00C42AE6" w:rsidRDefault="00C42AE6" w:rsidP="00494CD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530E"/>
    <w:rsid w:val="0003136C"/>
    <w:rsid w:val="000B1EC6"/>
    <w:rsid w:val="00494CD0"/>
    <w:rsid w:val="004E5EEE"/>
    <w:rsid w:val="0051019B"/>
    <w:rsid w:val="00535A62"/>
    <w:rsid w:val="00592A34"/>
    <w:rsid w:val="007E0A04"/>
    <w:rsid w:val="00843D11"/>
    <w:rsid w:val="00891632"/>
    <w:rsid w:val="009434C0"/>
    <w:rsid w:val="00B6530E"/>
    <w:rsid w:val="00BE10CF"/>
    <w:rsid w:val="00C0107C"/>
    <w:rsid w:val="00C42AE6"/>
    <w:rsid w:val="00C66CA0"/>
    <w:rsid w:val="00DF4D27"/>
    <w:rsid w:val="00E05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FFD2A7"/>
  <w15:chartTrackingRefBased/>
  <w15:docId w15:val="{5BD67B09-FC93-4ACE-A019-3732D0EAE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94CD0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94CD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94CD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94CD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94CD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2</Pages>
  <Words>316</Words>
  <Characters>1806</Characters>
  <Application>Microsoft Office Word</Application>
  <DocSecurity>0</DocSecurity>
  <Lines>15</Lines>
  <Paragraphs>4</Paragraphs>
  <ScaleCrop>false</ScaleCrop>
  <Company/>
  <LinksUpToDate>false</LinksUpToDate>
  <CharactersWithSpaces>2118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tsai qian</dc:creator>
  <cp:keywords/>
  <dc:description/>
  <cp:lastModifiedBy>玉</cp:lastModifiedBy>
  <cp:revision>5</cp:revision>
  <dcterms:created xsi:type="dcterms:W3CDTF">2023-08-12T13:14:00Z</dcterms:created>
  <dcterms:modified xsi:type="dcterms:W3CDTF">2024-08-26T13:14:00Z</dcterms:modified>
</cp:coreProperties>
</file>